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888" w:rsidRDefault="00017888">
      <w:pPr>
        <w:widowControl/>
        <w:tabs>
          <w:tab w:val="left" w:pos="0"/>
        </w:tabs>
        <w:spacing w:line="360" w:lineRule="auto"/>
        <w:ind w:rightChars="50" w:right="105" w:firstLineChars="1300" w:firstLine="4698"/>
        <w:rPr>
          <w:rFonts w:ascii="仿宋_GB2312" w:eastAsia="仿宋_GB2312" w:hAnsi="宋体"/>
          <w:b/>
          <w:sz w:val="36"/>
          <w:szCs w:val="36"/>
        </w:rPr>
      </w:pPr>
    </w:p>
    <w:p w:rsidR="00017888" w:rsidRDefault="00815DBF">
      <w:pPr>
        <w:widowControl/>
        <w:tabs>
          <w:tab w:val="left" w:pos="0"/>
        </w:tabs>
        <w:spacing w:line="360" w:lineRule="auto"/>
        <w:ind w:rightChars="50" w:right="105" w:firstLineChars="1550" w:firstLine="5602"/>
        <w:rPr>
          <w:rFonts w:ascii="仿宋_GB2312" w:eastAsia="仿宋_GB2312" w:hAnsi="宋体"/>
          <w:b/>
          <w:sz w:val="36"/>
          <w:szCs w:val="36"/>
        </w:rPr>
      </w:pPr>
      <w:r>
        <w:rPr>
          <w:rFonts w:ascii="仿宋_GB2312" w:eastAsia="仿宋_GB2312" w:hAnsi="宋体" w:hint="eastAsia"/>
          <w:b/>
          <w:sz w:val="36"/>
          <w:szCs w:val="36"/>
        </w:rPr>
        <w:t>项目和各类活动立项及经费申请（或调整）流程图</w:t>
      </w:r>
    </w:p>
    <w:p w:rsidR="00017888" w:rsidRDefault="00017888">
      <w:pPr>
        <w:widowControl/>
        <w:tabs>
          <w:tab w:val="left" w:pos="0"/>
        </w:tabs>
        <w:spacing w:line="360" w:lineRule="auto"/>
        <w:ind w:rightChars="50" w:right="105" w:firstLineChars="1300" w:firstLine="4698"/>
        <w:rPr>
          <w:rFonts w:ascii="仿宋_GB2312" w:eastAsia="仿宋_GB2312" w:hAnsi="宋体"/>
          <w:b/>
          <w:sz w:val="36"/>
          <w:szCs w:val="36"/>
        </w:rPr>
      </w:pPr>
    </w:p>
    <w:p w:rsidR="00017888" w:rsidRDefault="0036043D">
      <w:pPr>
        <w:widowControl/>
        <w:tabs>
          <w:tab w:val="left" w:pos="0"/>
        </w:tabs>
        <w:spacing w:line="360" w:lineRule="auto"/>
        <w:ind w:rightChars="50" w:right="105"/>
        <w:jc w:val="center"/>
        <w:rPr>
          <w:rFonts w:ascii="仿宋_GB2312" w:eastAsia="仿宋_GB2312" w:hAnsi="宋体"/>
          <w:b/>
          <w:sz w:val="36"/>
          <w:szCs w:val="36"/>
        </w:rPr>
      </w:pPr>
      <w:r w:rsidRPr="0036043D">
        <w:pict>
          <v:shapetype id="_x0000_t202" coordsize="21600,21600" o:spt="202" path="m,l,21600r21600,l21600,xe">
            <v:stroke joinstyle="miter"/>
            <v:path gradientshapeok="t" o:connecttype="rect"/>
          </v:shapetype>
          <v:shape id="文本框 208" o:spid="_x0000_s1026" type="#_x0000_t202" style="position:absolute;left:0;text-align:left;margin-left:63pt;margin-top:4.8pt;width:774pt;height:26.25pt;z-index:25163520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">
            <v:path arrowok="t"/>
            <v:textbox>
              <w:txbxContent>
                <w:p w:rsidR="00017888" w:rsidRDefault="00815DBF">
                  <w:pPr>
                    <w:adjustRightInd w:val="0"/>
                    <w:snapToGrid w:val="0"/>
                    <w:spacing w:line="312" w:lineRule="auto"/>
                    <w:jc w:val="center"/>
                    <w:rPr>
                      <w:sz w:val="24"/>
                    </w:rPr>
                  </w:pPr>
                  <w:r>
                    <w:rPr>
                      <w:rFonts w:hint="eastAsia"/>
                      <w:sz w:val="24"/>
                    </w:rPr>
                    <w:t>经办人填写《项目和各类活动立项及经费申请（或调整）审批表》，按以下类型履行行政审批手续</w:t>
                  </w:r>
                </w:p>
              </w:txbxContent>
            </v:textbox>
          </v:shape>
        </w:pict>
      </w:r>
    </w:p>
    <w:p w:rsidR="00017888" w:rsidRDefault="00ED42C9">
      <w:pPr>
        <w:spacing w:line="360" w:lineRule="auto"/>
        <w:ind w:leftChars="50" w:left="105" w:rightChars="50" w:right="105" w:firstLine="200"/>
        <w:rPr>
          <w:rFonts w:ascii="仿宋_GB2312" w:eastAsia="仿宋_GB2312"/>
          <w:sz w:val="24"/>
        </w:rPr>
      </w:pPr>
      <w:r w:rsidRPr="0036043D">
        <w:pict>
          <v:shapetype id="_x0000_t32" coordsize="21600,21600" o:spt="32" o:oned="t" path="m,l21600,21600e" filled="f">
            <v:path arrowok="t" fillok="f" o:connecttype="none"/>
            <o:lock v:ext="edit" shapetype="t"/>
          </v:shapetype>
          <v:shape id="_x0000_s1034" type="#_x0000_t32" style="position:absolute;left:0;text-align:left;margin-left:179.4pt;margin-top:14.1pt;width:0;height:17.1pt;z-index:251636224;mso-width-relative:page;mso-height-relative:page" o:connectortype="straight">
            <v:stroke endarrow="block"/>
          </v:shape>
        </w:pict>
      </w:r>
      <w:r w:rsidRPr="0036043D">
        <w:pict>
          <v:shape id="_x0000_s1033" type="#_x0000_t32" style="position:absolute;left:0;text-align:left;margin-left:63pt;margin-top:14.15pt;width:.1pt;height:15.6pt;z-index:251637248;mso-width-relative:page;mso-height-relative:page" o:connectortype="straight">
            <v:stroke endarrow="block"/>
          </v:shape>
        </w:pict>
      </w:r>
      <w:r w:rsidR="0036043D" w:rsidRPr="0036043D">
        <w:pict>
          <v:shape id="_x0000_s1027" type="#_x0000_t32" style="position:absolute;left:0;text-align:left;margin-left:729.8pt;margin-top:-.15pt;width:.05pt;height:36.15pt;z-index:251638272;mso-width-relative:page;mso-height-relative:page" o:connectortype="straight">
            <v:stroke endarrow="block"/>
          </v:shape>
        </w:pict>
      </w:r>
      <w:r w:rsidR="0036043D" w:rsidRPr="0036043D">
        <w:pict>
          <v:shape id="_x0000_s1028" type="#_x0000_t32" style="position:absolute;left:0;text-align:left;margin-left:919.5pt;margin-top:14.15pt;width:.05pt;height:19.5pt;z-index:251639296;mso-width-relative:page;mso-height-relative:page" o:connectortype="straight">
            <v:stroke endarrow="block"/>
          </v:shape>
        </w:pict>
      </w:r>
      <w:r w:rsidR="0036043D" w:rsidRPr="0036043D">
        <w:pict>
          <v:shape id="_x0000_s1029" type="#_x0000_t32" style="position:absolute;left:0;text-align:left;margin-left:540.75pt;margin-top:14.1pt;width:378.75pt;height:.05pt;flip:x;z-index:251640320;mso-width-relative:page;mso-height-relative:page" o:connectortype="straight"/>
        </w:pict>
      </w:r>
      <w:r w:rsidR="0036043D" w:rsidRPr="0036043D">
        <w:pict>
          <v:shape id="_x0000_s1030" type="#_x0000_t32" style="position:absolute;left:0;text-align:left;margin-left:540.75pt;margin-top:14.1pt;width:.05pt;height:19.5pt;z-index:251641344;mso-width-relative:page;mso-height-relative:page" o:connectortype="straight">
            <v:stroke endarrow="block"/>
          </v:shape>
        </w:pict>
      </w:r>
      <w:r w:rsidR="0036043D" w:rsidRPr="0036043D">
        <w:pict>
          <v:shape id="_x0000_s1031" type="#_x0000_t32" style="position:absolute;left:0;text-align:left;margin-left:117.6pt;margin-top:-.15pt;width:0;height:14.25pt;z-index:251642368;mso-width-relative:page;mso-height-relative:page" o:connectortype="straight"/>
        </w:pict>
      </w:r>
      <w:r w:rsidR="0036043D" w:rsidRPr="0036043D">
        <w:pict>
          <v:shape id="_x0000_s1032" type="#_x0000_t32" style="position:absolute;left:0;text-align:left;margin-left:358.15pt;margin-top:-.15pt;width:.05pt;height:33.75pt;z-index:251643392;mso-width-relative:page;mso-height-relative:page" o:connectortype="straight">
            <v:stroke endarrow="block"/>
          </v:shape>
        </w:pict>
      </w:r>
      <w:r w:rsidR="0036043D" w:rsidRPr="0036043D">
        <w:pict>
          <v:shape id="_x0000_s1035" type="#_x0000_t32" style="position:absolute;left:0;text-align:left;margin-left:62.95pt;margin-top:14.1pt;width:61.8pt;height:0;flip:x;z-index:251644416;mso-width-relative:page;mso-height-relative:page" o:connectortype="straight"/>
        </w:pict>
      </w:r>
      <w:r w:rsidR="0036043D" w:rsidRPr="0036043D">
        <w:pict>
          <v:shape id="_x0000_s1036" type="#_x0000_t32" style="position:absolute;left:0;text-align:left;margin-left:117.6pt;margin-top:14.1pt;width:61.8pt;height:0;flip:x;z-index:251645440;mso-width-relative:page;mso-height-relative:page" o:connectortype="straight"/>
        </w:pict>
      </w:r>
    </w:p>
    <w:p w:rsidR="00017888" w:rsidRDefault="00ED42C9">
      <w:pPr>
        <w:spacing w:line="360" w:lineRule="auto"/>
        <w:ind w:leftChars="50" w:left="105" w:rightChars="50" w:right="105" w:firstLine="200"/>
        <w:rPr>
          <w:rFonts w:ascii="仿宋_GB2312" w:eastAsia="仿宋_GB2312"/>
          <w:sz w:val="24"/>
        </w:rPr>
      </w:pPr>
      <w:r w:rsidRPr="0036043D">
        <w:pict>
          <v:shape id="_x0000_s1039" type="#_x0000_t202" style="position:absolute;left:0;text-align:left;margin-left:650.95pt;margin-top:12.6pt;width:170.1pt;height:89.25pt;z-index:2516515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">
            <v:path arrowok="t"/>
            <v:textbox>
              <w:txbxContent>
                <w:p w:rsidR="00017888" w:rsidRDefault="00815DBF">
                  <w:pPr>
                    <w:rPr>
                      <w:szCs w:val="21"/>
                    </w:rPr>
                  </w:pPr>
                  <w:r>
                    <w:rPr>
                      <w:rFonts w:hint="eastAsia"/>
                      <w:szCs w:val="21"/>
                    </w:rPr>
                    <w:t>使用经会议审定下达的各类项目和部门二级预算一级科目之间资金调整</w:t>
                  </w:r>
                  <w:r>
                    <w:rPr>
                      <w:rFonts w:hint="eastAsia"/>
                      <w:szCs w:val="21"/>
                    </w:rPr>
                    <w:t>0.</w:t>
                  </w:r>
                  <w:r>
                    <w:rPr>
                      <w:szCs w:val="21"/>
                    </w:rPr>
                    <w:t>5</w:t>
                  </w:r>
                  <w:r>
                    <w:rPr>
                      <w:szCs w:val="21"/>
                    </w:rPr>
                    <w:t>万元以下</w:t>
                  </w:r>
                  <w:r>
                    <w:rPr>
                      <w:rFonts w:hint="eastAsia"/>
                      <w:szCs w:val="21"/>
                    </w:rPr>
                    <w:t>的，行政教辅部门由部门负责人审签，二级学院由院长、书记审签</w:t>
                  </w:r>
                </w:p>
              </w:txbxContent>
            </v:textbox>
          </v:shape>
        </w:pict>
      </w:r>
      <w:r w:rsidRPr="0036043D">
        <w:pict>
          <v:shape id="_x0000_s1038" type="#_x0000_t202" style="position:absolute;left:0;text-align:left;margin-left:117.6pt;margin-top:7.8pt;width:140.4pt;height:132.6pt;z-index:2516485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">
            <v:path arrowok="t"/>
            <v:textbox>
              <w:txbxContent>
                <w:p w:rsidR="00017888" w:rsidRDefault="00815DBF">
                  <w:pPr>
                    <w:rPr>
                      <w:sz w:val="18"/>
                      <w:szCs w:val="18"/>
                    </w:rPr>
                  </w:pPr>
                  <w:r>
                    <w:rPr>
                      <w:rFonts w:hint="eastAsia"/>
                      <w:sz w:val="18"/>
                      <w:szCs w:val="18"/>
                    </w:rPr>
                    <w:t>使用经会议审定下达的各类项目和部门二级预算资金的，且涉及未经细化的二级预算、项目采购、工程修缮等重大事项、特殊事项或金额特大的事项，由部门负责人审签，其中，二级学院额度</w:t>
                  </w:r>
                  <w:r>
                    <w:rPr>
                      <w:rFonts w:hint="eastAsia"/>
                      <w:sz w:val="18"/>
                      <w:szCs w:val="18"/>
                    </w:rPr>
                    <w:t>0.</w:t>
                  </w:r>
                  <w:r>
                    <w:rPr>
                      <w:sz w:val="18"/>
                      <w:szCs w:val="18"/>
                    </w:rPr>
                    <w:t>5</w:t>
                  </w:r>
                  <w:r>
                    <w:rPr>
                      <w:sz w:val="18"/>
                      <w:szCs w:val="18"/>
                    </w:rPr>
                    <w:t>万</w:t>
                  </w:r>
                  <w:r>
                    <w:rPr>
                      <w:rFonts w:hint="eastAsia"/>
                      <w:sz w:val="18"/>
                      <w:szCs w:val="18"/>
                    </w:rPr>
                    <w:t>元及以上的须经党政联席会议审定</w:t>
                  </w:r>
                </w:p>
                <w:p w:rsidR="00017888" w:rsidRDefault="00017888">
                  <w:pPr>
                    <w:rPr>
                      <w:sz w:val="24"/>
                    </w:rPr>
                  </w:pPr>
                </w:p>
              </w:txbxContent>
            </v:textbox>
          </v:shape>
        </w:pict>
      </w:r>
      <w:r w:rsidR="0036043D" w:rsidRPr="0036043D">
        <w:pict>
          <v:shape id="_x0000_s1037" type="#_x0000_t202" style="position:absolute;left:0;text-align:left;margin-left:829.5pt;margin-top:12.6pt;width:215.1pt;height:84.45pt;z-index:2516464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">
            <v:path arrowok="t"/>
            <v:textbox>
              <w:txbxContent>
                <w:p w:rsidR="00017888" w:rsidRDefault="00815DBF">
                  <w:pPr>
                    <w:rPr>
                      <w:sz w:val="24"/>
                    </w:rPr>
                  </w:pPr>
                  <w:r>
                    <w:rPr>
                      <w:rFonts w:hint="eastAsia"/>
                      <w:sz w:val="24"/>
                    </w:rPr>
                    <w:t>使用经会议审定下达的各类项目和部门二级预算一级科目之间资金调整</w:t>
                  </w:r>
                  <w:r>
                    <w:rPr>
                      <w:rFonts w:hint="eastAsia"/>
                      <w:sz w:val="24"/>
                    </w:rPr>
                    <w:t>0.</w:t>
                  </w:r>
                  <w:r>
                    <w:rPr>
                      <w:sz w:val="24"/>
                    </w:rPr>
                    <w:t>5</w:t>
                  </w:r>
                  <w:r>
                    <w:rPr>
                      <w:sz w:val="24"/>
                    </w:rPr>
                    <w:t>万元以</w:t>
                  </w:r>
                  <w:r>
                    <w:rPr>
                      <w:rFonts w:hint="eastAsia"/>
                      <w:sz w:val="24"/>
                    </w:rPr>
                    <w:t>上的，由部门负责人审签，其中，二级学院须经党政联席会议审定</w:t>
                  </w:r>
                </w:p>
              </w:txbxContent>
            </v:textbox>
          </v:shape>
        </w:pict>
      </w:r>
      <w:r w:rsidR="0036043D" w:rsidRPr="0036043D">
        <w:pict>
          <v:shape id="_x0000_s1042" type="#_x0000_t202" style="position:absolute;left:0;text-align:left;margin-left:463.7pt;margin-top:10.2pt;width:174.55pt;height:70.5pt;z-index:2516474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">
            <v:path arrowok="t"/>
            <v:textbox>
              <w:txbxContent>
                <w:p w:rsidR="00017888" w:rsidRDefault="00815DBF">
                  <w:pPr>
                    <w:rPr>
                      <w:szCs w:val="21"/>
                    </w:rPr>
                  </w:pPr>
                  <w:r>
                    <w:rPr>
                      <w:rFonts w:hint="eastAsia"/>
                      <w:szCs w:val="21"/>
                    </w:rPr>
                    <w:t>使用经会议审定下达的各类项目和部门二级预算二级子科目资金调整的，行政教辅部门由部门负责人审签，二级学院由院长、书记审签</w:t>
                  </w:r>
                </w:p>
              </w:txbxContent>
            </v:textbox>
          </v:shape>
        </w:pict>
      </w:r>
      <w:r w:rsidR="0036043D" w:rsidRPr="0036043D">
        <w:pict>
          <v:shape id="文本框 218" o:spid="_x0000_s1040" type="#_x0000_t202" style="position:absolute;left:0;text-align:left;margin-left:-30.75pt;margin-top:7.8pt;width:139.5pt;height:136.2pt;z-index:2516495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">
            <v:path arrowok="t"/>
            <v:textbox>
              <w:txbxContent>
                <w:p w:rsidR="00017888" w:rsidRDefault="00815DBF">
                  <w:pPr>
                    <w:rPr>
                      <w:szCs w:val="21"/>
                    </w:rPr>
                  </w:pPr>
                  <w:r>
                    <w:rPr>
                      <w:rFonts w:hint="eastAsia"/>
                      <w:sz w:val="18"/>
                      <w:szCs w:val="18"/>
                    </w:rPr>
                    <w:t>使用经会议审定下达的各类项目和部门二级预算资金的，除涉及未经细化的二级预算、项目采购、工程修缮等重大事项、特殊事项或金额特大的事项外，由部门负责人审签，其中，二级学院额度</w:t>
                  </w:r>
                  <w:r>
                    <w:rPr>
                      <w:rFonts w:hint="eastAsia"/>
                      <w:sz w:val="18"/>
                      <w:szCs w:val="18"/>
                    </w:rPr>
                    <w:t>0.</w:t>
                  </w:r>
                  <w:r>
                    <w:rPr>
                      <w:sz w:val="18"/>
                      <w:szCs w:val="18"/>
                    </w:rPr>
                    <w:t>5</w:t>
                  </w:r>
                  <w:r>
                    <w:rPr>
                      <w:sz w:val="18"/>
                      <w:szCs w:val="18"/>
                    </w:rPr>
                    <w:t>万</w:t>
                  </w:r>
                  <w:r>
                    <w:rPr>
                      <w:rFonts w:hint="eastAsia"/>
                      <w:sz w:val="18"/>
                      <w:szCs w:val="18"/>
                    </w:rPr>
                    <w:t>元及以上的须经党政联席会议审定</w:t>
                  </w:r>
                </w:p>
              </w:txbxContent>
            </v:textbox>
          </v:shape>
        </w:pict>
      </w:r>
      <w:r w:rsidR="0036043D" w:rsidRPr="0036043D">
        <w:pict>
          <v:shape id="_x0000_s1041" type="#_x0000_t202" style="position:absolute;left:0;text-align:left;margin-left:267pt;margin-top:10.2pt;width:187.5pt;height:70.5pt;z-index:2516505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">
            <v:path arrowok="t"/>
            <v:textbox>
              <w:txbxContent>
                <w:p w:rsidR="00017888" w:rsidRDefault="00815DBF">
                  <w:pPr>
                    <w:rPr>
                      <w:sz w:val="24"/>
                    </w:rPr>
                  </w:pPr>
                  <w:r>
                    <w:rPr>
                      <w:rFonts w:hint="eastAsia"/>
                      <w:szCs w:val="21"/>
                    </w:rPr>
                    <w:t>使用经会议审定下达的各类项目和部门二级预算以外资金的，由部门负责人审签，其中，二级学院额度</w:t>
                  </w:r>
                  <w:r>
                    <w:rPr>
                      <w:rFonts w:hint="eastAsia"/>
                      <w:szCs w:val="21"/>
                    </w:rPr>
                    <w:t>0.</w:t>
                  </w:r>
                  <w:r>
                    <w:rPr>
                      <w:szCs w:val="21"/>
                    </w:rPr>
                    <w:t>5</w:t>
                  </w:r>
                  <w:r>
                    <w:rPr>
                      <w:szCs w:val="21"/>
                    </w:rPr>
                    <w:t>万</w:t>
                  </w:r>
                  <w:r>
                    <w:rPr>
                      <w:rFonts w:hint="eastAsia"/>
                      <w:szCs w:val="21"/>
                    </w:rPr>
                    <w:t>元及以上的须经党政联席会议审定</w:t>
                  </w:r>
                </w:p>
              </w:txbxContent>
            </v:textbox>
          </v:shape>
        </w:pict>
      </w:r>
    </w:p>
    <w:p w:rsidR="00017888" w:rsidRDefault="00017888">
      <w:pPr>
        <w:spacing w:line="360" w:lineRule="auto"/>
        <w:ind w:leftChars="50" w:left="105" w:rightChars="50" w:right="105" w:firstLineChars="1350" w:firstLine="3240"/>
        <w:rPr>
          <w:rFonts w:ascii="仿宋_GB2312" w:eastAsia="仿宋_GB2312"/>
          <w:sz w:val="24"/>
        </w:rPr>
      </w:pPr>
    </w:p>
    <w:p w:rsidR="00017888" w:rsidRDefault="0036043D">
      <w:pPr>
        <w:spacing w:line="360" w:lineRule="auto"/>
        <w:ind w:leftChars="50" w:left="105" w:rightChars="50" w:right="105" w:firstLineChars="1350" w:firstLine="2835"/>
        <w:rPr>
          <w:rFonts w:ascii="仿宋_GB2312" w:eastAsia="仿宋_GB2312"/>
          <w:sz w:val="24"/>
        </w:rPr>
      </w:pPr>
      <w:r w:rsidRPr="0036043D">
        <w:pict>
          <v:line id="直线 6" o:spid="_x0000_s1043" style="position:absolute;left:0;text-align:left;z-index:251652608;mso-width-relative:page;mso-height-relative:page" from="162pt,15.6pt" to="16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">
            <v:stroke endarrow="block"/>
          </v:line>
        </w:pict>
      </w:r>
    </w:p>
    <w:p w:rsidR="00017888" w:rsidRDefault="00ED42C9">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r w:rsidRPr="0036043D">
        <w:pict>
          <v:shape id="_x0000_s1045" type="#_x0000_t32" style="position:absolute;left:0;text-align:left;margin-left:358pt;margin-top:10.5pt;width:.05pt;height:18.75pt;z-index:251655680;mso-width-relative:page;mso-height-relative:page" o:connectortype="straight">
            <v:stroke endarrow="block"/>
          </v:shape>
        </w:pict>
      </w:r>
      <w:r w:rsidR="0036043D" w:rsidRPr="0036043D">
        <w:pict>
          <v:shape id="_x0000_s1046" type="#_x0000_t32" style="position:absolute;left:0;text-align:left;margin-left:411.85pt;margin-top:10.5pt;width:.05pt;height:75.75pt;z-index:251653632;mso-width-relative:page;mso-height-relative:page" o:connectortype="straight">
            <v:stroke endarrow="block"/>
          </v:shape>
        </w:pict>
      </w:r>
      <w:r w:rsidR="0036043D" w:rsidRPr="0036043D">
        <w:pict>
          <v:shape id="_x0000_s1044" type="#_x0000_t32" style="position:absolute;left:0;text-align:left;margin-left:540.85pt;margin-top:10.5pt;width:0;height:122.85pt;flip:y;z-index:251654656;mso-width-relative:page;mso-height-relative:page" o:connectortype="straight"/>
        </w:pict>
      </w:r>
    </w:p>
    <w:p w:rsidR="00017888" w:rsidRDefault="00ED42C9">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r w:rsidRPr="0036043D">
        <w:pict>
          <v:shape id="_x0000_s1048" type="#_x0000_t32" style="position:absolute;left:0;text-align:left;margin-left:732.25pt;margin-top:8.25pt;width:.05pt;height:86.85pt;z-index:251657728;mso-width-relative:page;mso-height-relative:page" o:connectortype="straight">
            <v:stroke endarrow="block"/>
          </v:shape>
        </w:pict>
      </w:r>
      <w:r w:rsidRPr="0036043D">
        <w:pict>
          <v:shape id="_x0000_s1047" type="#_x0000_t32" style="position:absolute;left:0;text-align:left;margin-left:947.2pt;margin-top:3.45pt;width:.05pt;height:43.35pt;z-index:251656704;mso-width-relative:page;mso-height-relative:page" o:connectortype="straight">
            <v:stroke endarrow="block"/>
          </v:shape>
        </w:pict>
      </w:r>
      <w:r w:rsidR="0036043D" w:rsidRPr="0036043D">
        <w:pict>
          <v:shape id="_x0000_s1049" type="#_x0000_t202" style="position:absolute;left:0;text-align:left;margin-left:271.5pt;margin-top:5.85pt;width:130.5pt;height:39pt;z-index:2516587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">
            <v:path arrowok="t"/>
            <v:textbox>
              <w:txbxContent>
                <w:p w:rsidR="00017888" w:rsidRDefault="00815DBF">
                  <w:pPr>
                    <w:rPr>
                      <w:sz w:val="24"/>
                    </w:rPr>
                  </w:pPr>
                  <w:r>
                    <w:rPr>
                      <w:rFonts w:hint="eastAsia"/>
                      <w:sz w:val="24"/>
                    </w:rPr>
                    <w:t>列入固定资产的，由实训中心审查意见</w:t>
                  </w:r>
                </w:p>
              </w:txbxContent>
            </v:textbox>
          </v:shape>
        </w:pict>
      </w:r>
    </w:p>
    <w:p w:rsidR="00017888" w:rsidRDefault="0036043D">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r w:rsidRPr="0036043D">
        <w:pict>
          <v:shape id="_x0000_s1052" type="#_x0000_t32" style="position:absolute;left:0;text-align:left;margin-left:358.3pt;margin-top:21.45pt;width:.05pt;height:18pt;flip:x;z-index:251659776;mso-width-relative:page;mso-height-relative:page" o:connectortype="straight">
            <v:stroke endarrow="block"/>
          </v:shape>
        </w:pict>
      </w:r>
    </w:p>
    <w:p w:rsidR="00017888" w:rsidRDefault="00ED42C9">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r w:rsidRPr="0036043D">
        <w:pict>
          <v:shape id="_x0000_s1053" type="#_x0000_t202" style="position:absolute;left:0;text-align:left;margin-left:131.05pt;margin-top:15.6pt;width:93.9pt;height:23.4pt;z-index:251663872;mso-width-relative:page;mso-height-relative:page" o:gfxdata="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4JQrX2AAAAAgBAAAPAAAAAAAAAAEAIAAAACIAAABkcnMvZG93bnJldi54bWxQSwEC&#10;FAAUAAAACACHTuJAS6ZRqPQBAADqAwAADgAAAAAAAAABACAAAAAnAQAAZHJzL2Uyb0RvYy54bWxQ&#10;SwUGAAAAAAYABgBZAQAAjQUAAAAA&#10;">
            <v:textbox>
              <w:txbxContent>
                <w:p w:rsidR="00017888" w:rsidRDefault="00815DBF">
                  <w:pPr>
                    <w:rPr>
                      <w:sz w:val="24"/>
                    </w:rPr>
                  </w:pPr>
                  <w:r>
                    <w:rPr>
                      <w:rFonts w:hint="eastAsia"/>
                      <w:sz w:val="24"/>
                    </w:rPr>
                    <w:t>学院领导审签</w:t>
                  </w:r>
                </w:p>
                <w:p w:rsidR="00017888" w:rsidRDefault="00017888">
                  <w:pPr>
                    <w:rPr>
                      <w:sz w:val="24"/>
                    </w:rPr>
                  </w:pPr>
                </w:p>
              </w:txbxContent>
            </v:textbox>
          </v:shape>
        </w:pict>
      </w:r>
      <w:r w:rsidRPr="0036043D">
        <w:pict>
          <v:shape id="_x0000_s1073" type="#_x0000_t32" style="position:absolute;left:0;text-align:left;margin-left:174.65pt;margin-top:0;width:0;height:16.05pt;z-index:251660800;mso-width-relative:page;mso-height-relative:page" o:connectortype="straight">
            <v:stroke endarrow="block"/>
          </v:shape>
        </w:pict>
      </w:r>
      <w:r w:rsidRPr="0036043D">
        <w:pict>
          <v:shape id="_x0000_s1059" type="#_x0000_t202" style="position:absolute;left:0;text-align:left;margin-left:278.4pt;margin-top:15.6pt;width:154.35pt;height:23.4pt;z-index:25166284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">
            <v:path arrowok="t"/>
            <v:textbox>
              <w:txbxContent>
                <w:p w:rsidR="00017888" w:rsidRDefault="00815DBF" w:rsidP="00ED42C9">
                  <w:pPr>
                    <w:jc w:val="center"/>
                    <w:rPr>
                      <w:sz w:val="24"/>
                    </w:rPr>
                  </w:pPr>
                  <w:r>
                    <w:rPr>
                      <w:rFonts w:hint="eastAsia"/>
                      <w:sz w:val="24"/>
                    </w:rPr>
                    <w:t>计划财务处处长审签</w:t>
                  </w:r>
                </w:p>
              </w:txbxContent>
            </v:textbox>
          </v:shape>
        </w:pict>
      </w:r>
      <w:r w:rsidR="0036043D" w:rsidRPr="0036043D">
        <w:pict>
          <v:shape id="_x0000_s1051" type="#_x0000_t32" style="position:absolute;left:0;text-align:left;margin-left:22.9pt;margin-top:3.6pt;width:0;height:212.1pt;z-index:251661824;mso-width-relative:page;mso-height-relative:page" o:connectortype="straight"/>
        </w:pict>
      </w:r>
      <w:r w:rsidR="0036043D" w:rsidRPr="0036043D">
        <w:pict>
          <v:shape id="_x0000_s1054" type="#_x0000_t202" style="position:absolute;left:0;text-align:left;margin-left:866.25pt;margin-top:0;width:180.6pt;height:39pt;z-index:251664896;mso-width-relative:page;mso-height-relative:page" o:gfxdata="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4JQrX2AAAAAgBAAAPAAAAAAAAAAEAIAAAACIAAABkcnMvZG93bnJldi54bWxQSwEC&#10;FAAUAAAACACHTuJAS6ZRqPQBAADqAwAADgAAAAAAAAABACAAAAAnAQAAZHJzL2Uyb0RvYy54bWxQ&#10;SwUGAAAAAAYABgBZAQAAjQUAAAAA&#10;">
            <v:textbox>
              <w:txbxContent>
                <w:p w:rsidR="00017888" w:rsidRDefault="00815DBF">
                  <w:pPr>
                    <w:rPr>
                      <w:sz w:val="24"/>
                    </w:rPr>
                  </w:pPr>
                  <w:r>
                    <w:rPr>
                      <w:rFonts w:hint="eastAsia"/>
                      <w:sz w:val="24"/>
                    </w:rPr>
                    <w:t>学院领导根据审批权限审签（或提交院长办公会议审批）。</w:t>
                  </w:r>
                </w:p>
                <w:p w:rsidR="00017888" w:rsidRDefault="00017888">
                  <w:pPr>
                    <w:rPr>
                      <w:sz w:val="24"/>
                    </w:rPr>
                  </w:pPr>
                </w:p>
                <w:p w:rsidR="00017888" w:rsidRDefault="00017888">
                  <w:pPr>
                    <w:rPr>
                      <w:sz w:val="24"/>
                    </w:rPr>
                  </w:pPr>
                </w:p>
              </w:txbxContent>
            </v:textbox>
          </v:shape>
        </w:pict>
      </w:r>
    </w:p>
    <w:p w:rsidR="00017888" w:rsidRDefault="00ED42C9">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r w:rsidRPr="0036043D">
        <w:pict>
          <v:line id="_x0000_s1061" style="position:absolute;left:0;text-align:left;flip:x;z-index:251667968;mso-width-relative:page;mso-height-relative:page" from="174.65pt,15.6pt" to="174.65pt,179.2pt" o:gfxdata="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vYDtXXAAAACQEAAA8AAAAAAAAAAQAgAAAA&#10;IgAAAGRycy9kb3ducmV2LnhtbFBLAQIUABQAAAAIAIdO4kDhRAWT0wEAAJIDAAAOAAAAAAAAAAEA&#10;IAAAACYBAABkcnMvZTJvRG9jLnhtbFBLBQYAAAAABgAGAFkBAABrBQAAAAA=&#10;">
            <v:stroke endarrow="block"/>
          </v:line>
        </w:pict>
      </w:r>
      <w:r w:rsidRPr="0036043D">
        <w:pict>
          <v:shape id="_x0000_s1060" type="#_x0000_t32" style="position:absolute;left:0;text-align:left;margin-left:358.35pt;margin-top:15.6pt;width:.05pt;height:18.15pt;flip:x;z-index:251665920;mso-width-relative:page;mso-height-relative:page" o:connectortype="straight">
            <v:stroke endarrow="block"/>
          </v:shape>
        </w:pict>
      </w:r>
      <w:r w:rsidR="0036043D" w:rsidRPr="0036043D">
        <w:pict>
          <v:shape id="_x0000_s1055" type="#_x0000_t32" style="position:absolute;left:0;text-align:left;margin-left:947.25pt;margin-top:15.6pt;width:0;height:24.55pt;flip:y;z-index:251666944;mso-width-relative:page;mso-height-relative:page" o:connectortype="straight"/>
        </w:pict>
      </w:r>
    </w:p>
    <w:p w:rsidR="00017888" w:rsidRDefault="0036043D">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bookmarkStart w:id="0" w:name="_GoBack"/>
      <w:bookmarkEnd w:id="0"/>
      <w:r w:rsidRPr="0036043D">
        <w:pict>
          <v:shape id="文本框 213" o:spid="_x0000_s1063" type="#_x0000_t202" style="position:absolute;left:0;text-align:left;margin-left:219pt;margin-top:11.85pt;width:213.75pt;height:41.4pt;z-index:251668992;mso-width-relative:page;mso-height-relative:page" o:gfxdata="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4JQrX2AAAAAgBAAAPAAAAAAAAAAEAIAAAACIAAABkcnMvZG93bnJldi54bWxQSwEC&#10;FAAUAAAACACHTuJAS6ZRqPQBAADqAwAADgAAAAAAAAABACAAAAAnAQAAZHJzL2Uyb0RvYy54bWxQ&#10;SwUGAAAAAAYABgBZAQAAjQUAAAAA&#10;">
            <v:textbox>
              <w:txbxContent>
                <w:p w:rsidR="00017888" w:rsidRDefault="00815DBF">
                  <w:pPr>
                    <w:rPr>
                      <w:sz w:val="24"/>
                    </w:rPr>
                  </w:pPr>
                  <w:r>
                    <w:rPr>
                      <w:rFonts w:hint="eastAsia"/>
                      <w:sz w:val="24"/>
                    </w:rPr>
                    <w:t>0.</w:t>
                  </w:r>
                  <w:r>
                    <w:rPr>
                      <w:sz w:val="24"/>
                    </w:rPr>
                    <w:t>5</w:t>
                  </w:r>
                  <w:r>
                    <w:rPr>
                      <w:sz w:val="24"/>
                    </w:rPr>
                    <w:t>万</w:t>
                  </w:r>
                  <w:r>
                    <w:rPr>
                      <w:rFonts w:hint="eastAsia"/>
                      <w:sz w:val="24"/>
                    </w:rPr>
                    <w:t>元及以上的报学院归口分管领导和学院账务分管领导审签</w:t>
                  </w:r>
                </w:p>
                <w:p w:rsidR="00017888" w:rsidRDefault="00017888">
                  <w:pPr>
                    <w:rPr>
                      <w:sz w:val="24"/>
                    </w:rPr>
                  </w:pPr>
                </w:p>
                <w:p w:rsidR="00017888" w:rsidRDefault="00017888">
                  <w:pPr>
                    <w:rPr>
                      <w:sz w:val="24"/>
                    </w:rPr>
                  </w:pPr>
                </w:p>
                <w:p w:rsidR="00017888" w:rsidRDefault="00017888">
                  <w:pPr>
                    <w:rPr>
                      <w:sz w:val="24"/>
                    </w:rPr>
                  </w:pPr>
                </w:p>
              </w:txbxContent>
            </v:textbox>
          </v:shape>
        </w:pict>
      </w:r>
      <w:r w:rsidRPr="0036043D">
        <w:pict>
          <v:shape id="_x0000_s1056" type="#_x0000_t32" style="position:absolute;left:0;text-align:left;margin-left:785.25pt;margin-top:16.35pt;width:162pt;height:.05pt;flip:x;z-index:251670016;mso-width-relative:page;mso-height-relative:page" o:connectortype="straight">
            <v:stroke endarrow="block"/>
          </v:shape>
        </w:pict>
      </w:r>
      <w:r w:rsidRPr="0036043D">
        <w:pict>
          <v:shape id="_x0000_s1057" type="#_x0000_t32" style="position:absolute;left:0;text-align:left;margin-left:540.85pt;margin-top:16.3pt;width:144.15pt;height:.05pt;z-index:251671040;mso-width-relative:page;mso-height-relative:page" o:connectortype="straight">
            <v:stroke endarrow="block"/>
          </v:shape>
        </w:pict>
      </w:r>
      <w:r w:rsidRPr="0036043D">
        <w:pict>
          <v:shape id="_x0000_s1062" type="#_x0000_t202" style="position:absolute;left:0;text-align:left;margin-left:685pt;margin-top:1.55pt;width:100.25pt;height:24.6pt;z-index:2516720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">
            <v:path arrowok="t"/>
            <v:textbox>
              <w:txbxContent>
                <w:p w:rsidR="00017888" w:rsidRDefault="00815DBF">
                  <w:pPr>
                    <w:rPr>
                      <w:sz w:val="24"/>
                    </w:rPr>
                  </w:pPr>
                  <w:r>
                    <w:rPr>
                      <w:rFonts w:hint="eastAsia"/>
                      <w:sz w:val="24"/>
                    </w:rPr>
                    <w:t>计划财务处备案</w:t>
                  </w:r>
                </w:p>
              </w:txbxContent>
            </v:textbox>
          </v:shape>
        </w:pict>
      </w:r>
    </w:p>
    <w:p w:rsidR="00017888" w:rsidRDefault="00ED42C9" w:rsidP="00ED42C9">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r w:rsidRPr="0036043D">
        <w:pict>
          <v:shape id="_x0000_s1065" type="#_x0000_t32" style="position:absolute;left:0;text-align:left;margin-left:732.3pt;margin-top:2.7pt;width:.05pt;height:139.55pt;flip:y;z-index:251675136;mso-position-horizontal-relative:text;mso-position-vertical-relative:text;mso-width-relative:page;mso-height-relative:page" o:connectortype="straight"/>
        </w:pict>
      </w:r>
      <w:r w:rsidR="00815DBF">
        <w:rPr>
          <w:rFonts w:ascii="宋体" w:hAnsi="宋体" w:cs="宋体" w:hint="eastAsia"/>
          <w:kern w:val="0"/>
          <w:sz w:val="24"/>
        </w:rPr>
        <w:t>∣</w:t>
      </w:r>
    </w:p>
    <w:p w:rsidR="00017888" w:rsidRDefault="00ED42C9">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r w:rsidRPr="0036043D">
        <w:pict>
          <v:shape id="_x0000_s1064" type="#_x0000_t32" style="position:absolute;left:0;text-align:left;margin-left:278.4pt;margin-top:6.45pt;width:0;height:102.55pt;z-index:251674112;mso-width-relative:page;mso-height-relative:page" o:connectortype="straight">
            <v:stroke endarrow="block"/>
          </v:shape>
        </w:pict>
      </w:r>
      <w:r w:rsidRPr="0036043D">
        <w:pict>
          <v:shape id="_x0000_s1066" type="#_x0000_t32" style="position:absolute;left:0;text-align:left;margin-left:358.4pt;margin-top:6.45pt;width:.4pt;height:20pt;flip:x;z-index:251673088;mso-width-relative:page;mso-height-relative:page" o:connectortype="straight">
            <v:stroke endarrow="block"/>
          </v:shape>
        </w:pict>
      </w:r>
    </w:p>
    <w:p w:rsidR="00017888" w:rsidRDefault="00ED42C9" w:rsidP="00ED42C9">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r w:rsidRPr="0036043D">
        <w:pict>
          <v:shape id="_x0000_s1067" type="#_x0000_t202" style="position:absolute;left:0;text-align:left;margin-left:293.25pt;margin-top:3.05pt;width:194.25pt;height:54.45pt;z-index:251676160;mso-width-relative:page;mso-height-relative:page" o:gfxdata="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4JQrX2AAAAAgBAAAPAAAAAAAAAAEAIAAAACIAAABkcnMvZG93bnJldi54bWxQSwEC&#10;FAAUAAAACACHTuJAS6ZRqPQBAADqAwAADgAAAAAAAAABACAAAAAnAQAAZHJzL2Uyb0RvYy54bWxQ&#10;SwUGAAAAAAYABgBZAQAAjQUAAAAA&#10;">
            <v:textbox>
              <w:txbxContent>
                <w:p w:rsidR="00017888" w:rsidRDefault="00815DBF">
                  <w:pPr>
                    <w:rPr>
                      <w:sz w:val="24"/>
                    </w:rPr>
                  </w:pPr>
                  <w:r>
                    <w:rPr>
                      <w:sz w:val="24"/>
                    </w:rPr>
                    <w:t>1</w:t>
                  </w:r>
                  <w:r>
                    <w:rPr>
                      <w:sz w:val="24"/>
                    </w:rPr>
                    <w:t>万</w:t>
                  </w:r>
                  <w:r>
                    <w:rPr>
                      <w:rFonts w:hint="eastAsia"/>
                      <w:sz w:val="24"/>
                    </w:rPr>
                    <w:t>元及以上的报院长审签（其中，</w:t>
                  </w:r>
                  <w:r>
                    <w:rPr>
                      <w:rFonts w:hint="eastAsia"/>
                      <w:sz w:val="24"/>
                    </w:rPr>
                    <w:t>5</w:t>
                  </w:r>
                  <w:r>
                    <w:rPr>
                      <w:sz w:val="24"/>
                    </w:rPr>
                    <w:t>万</w:t>
                  </w:r>
                  <w:r>
                    <w:rPr>
                      <w:rFonts w:hint="eastAsia"/>
                      <w:sz w:val="24"/>
                    </w:rPr>
                    <w:t>元及以上提交院长办公会议或党委会会议审批）</w:t>
                  </w:r>
                </w:p>
                <w:p w:rsidR="00017888" w:rsidRDefault="00017888">
                  <w:pPr>
                    <w:rPr>
                      <w:sz w:val="24"/>
                    </w:rPr>
                  </w:pPr>
                </w:p>
                <w:p w:rsidR="00017888" w:rsidRDefault="00017888">
                  <w:pPr>
                    <w:rPr>
                      <w:sz w:val="24"/>
                    </w:rPr>
                  </w:pPr>
                </w:p>
                <w:p w:rsidR="00017888" w:rsidRDefault="00017888">
                  <w:pPr>
                    <w:rPr>
                      <w:sz w:val="24"/>
                    </w:rPr>
                  </w:pPr>
                </w:p>
              </w:txbxContent>
            </v:textbox>
          </v:shape>
        </w:pict>
      </w:r>
    </w:p>
    <w:p w:rsidR="00017888" w:rsidRDefault="00017888" w:rsidP="00ED42C9">
      <w:pPr>
        <w:widowControl/>
        <w:tabs>
          <w:tab w:val="left" w:pos="0"/>
        </w:tabs>
        <w:spacing w:line="360" w:lineRule="auto"/>
        <w:ind w:leftChars="50" w:left="105" w:rightChars="50" w:right="105" w:firstLineChars="100" w:firstLine="240"/>
        <w:jc w:val="left"/>
        <w:rPr>
          <w:rFonts w:ascii="仿宋_GB2312" w:eastAsia="仿宋_GB2312" w:hAnsi="宋体" w:cs="宋体"/>
          <w:kern w:val="0"/>
          <w:sz w:val="24"/>
        </w:rPr>
      </w:pPr>
    </w:p>
    <w:p w:rsidR="00017888" w:rsidRDefault="00ED42C9" w:rsidP="00ED42C9">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r w:rsidRPr="0036043D">
        <w:pict>
          <v:shape id="_x0000_s1068" type="#_x0000_t32" style="position:absolute;left:0;text-align:left;margin-left:358pt;margin-top:10.7pt;width:.25pt;height:28.1pt;z-index:251677184;mso-width-relative:page;mso-height-relative:page" o:connectortype="straight">
            <v:stroke endarrow="block"/>
          </v:shape>
        </w:pict>
      </w:r>
    </w:p>
    <w:p w:rsidR="00017888" w:rsidRDefault="00ED42C9">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r w:rsidRPr="0036043D">
        <w:pict>
          <v:shape id="_x0000_s1071" type="#_x0000_t202" style="position:absolute;left:0;text-align:left;margin-left:141pt;margin-top:15.5pt;width:438.7pt;height:22.8pt;z-index:25168025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">
            <v:path arrowok="t"/>
            <v:textbox>
              <w:txbxContent>
                <w:p w:rsidR="00017888" w:rsidRDefault="00815DBF">
                  <w:pPr>
                    <w:ind w:firstLineChars="1300" w:firstLine="3120"/>
                    <w:rPr>
                      <w:sz w:val="24"/>
                    </w:rPr>
                  </w:pPr>
                  <w:r>
                    <w:rPr>
                      <w:rFonts w:hint="eastAsia"/>
                      <w:sz w:val="24"/>
                    </w:rPr>
                    <w:t>行政审批手续结束</w:t>
                  </w:r>
                </w:p>
                <w:p w:rsidR="00017888" w:rsidRDefault="00017888">
                  <w:pPr>
                    <w:rPr>
                      <w:sz w:val="24"/>
                    </w:rPr>
                  </w:pPr>
                </w:p>
              </w:txbxContent>
            </v:textbox>
          </v:shape>
        </w:pict>
      </w:r>
    </w:p>
    <w:p w:rsidR="00017888" w:rsidRDefault="00ED42C9" w:rsidP="00ED42C9">
      <w:pPr>
        <w:widowControl/>
        <w:tabs>
          <w:tab w:val="left" w:pos="0"/>
        </w:tabs>
        <w:spacing w:line="360" w:lineRule="auto"/>
        <w:ind w:leftChars="50" w:left="105" w:rightChars="50" w:right="105" w:firstLineChars="100" w:firstLine="210"/>
        <w:jc w:val="left"/>
        <w:rPr>
          <w:rFonts w:ascii="仿宋_GB2312" w:eastAsia="仿宋_GB2312" w:hAnsi="宋体" w:cs="宋体"/>
          <w:kern w:val="0"/>
          <w:sz w:val="24"/>
        </w:rPr>
      </w:pPr>
      <w:r w:rsidRPr="0036043D">
        <w:pict>
          <v:shape id="_x0000_s1069" type="#_x0000_t32" style="position:absolute;left:0;text-align:left;margin-left:579.7pt;margin-top:1.85pt;width:152.65pt;height:.05pt;flip:x;z-index:251678208;mso-width-relative:page;mso-height-relative:page" o:connectortype="straight">
            <v:stroke endarrow="block"/>
          </v:shape>
        </w:pict>
      </w:r>
      <w:r w:rsidRPr="0036043D">
        <w:pict>
          <v:shape id="_x0000_s1070" type="#_x0000_t32" style="position:absolute;left:0;text-align:left;margin-left:22.5pt;margin-top:5.1pt;width:118.5pt;height:0;z-index:251679232;mso-width-relative:page;mso-height-relative:page" o:connectortype="straight">
            <v:stroke endarrow="block"/>
          </v:shape>
        </w:pict>
      </w:r>
    </w:p>
    <w:p w:rsidR="00017888" w:rsidRDefault="00017888"/>
    <w:p w:rsidR="00017888" w:rsidRDefault="00017888"/>
    <w:p w:rsidR="00017888" w:rsidRDefault="00017888"/>
    <w:p w:rsidR="00017888" w:rsidRDefault="00815DBF">
      <w:pPr>
        <w:tabs>
          <w:tab w:val="left" w:pos="7245"/>
        </w:tabs>
      </w:pPr>
      <w:r>
        <w:tab/>
      </w:r>
    </w:p>
    <w:p w:rsidR="00017888" w:rsidRDefault="00017888">
      <w:pPr>
        <w:tabs>
          <w:tab w:val="left" w:pos="7245"/>
        </w:tabs>
      </w:pPr>
    </w:p>
    <w:p w:rsidR="00017888" w:rsidRDefault="00017888">
      <w:pPr>
        <w:spacing w:line="220" w:lineRule="atLeast"/>
      </w:pPr>
    </w:p>
    <w:sectPr w:rsidR="00017888" w:rsidSect="00017888">
      <w:footerReference w:type="default" r:id="rId7"/>
      <w:pgSz w:w="23814" w:h="16839"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01F" w:rsidRDefault="00A7101F" w:rsidP="00A7101F">
      <w:r>
        <w:separator/>
      </w:r>
    </w:p>
  </w:endnote>
  <w:endnote w:type="continuationSeparator" w:id="0">
    <w:p w:rsidR="00A7101F" w:rsidRDefault="00A7101F" w:rsidP="00A7101F">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微软雅黑">
    <w:altName w:val="hakuyoxingshu7000"/>
    <w:charset w:val="86"/>
    <w:family w:val="swiss"/>
    <w:pitch w:val="default"/>
    <w:sig w:usb0="00000000" w:usb1="2ACF3C50"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01F" w:rsidRPr="00A7101F" w:rsidRDefault="00A7101F">
    <w:pPr>
      <w:pStyle w:val="a3"/>
      <w:rPr>
        <w:sz w:val="24"/>
        <w:szCs w:val="24"/>
      </w:rPr>
    </w:pPr>
    <w:r>
      <w:rPr>
        <w:rFonts w:hint="eastAsia"/>
      </w:rPr>
      <w:t xml:space="preserve">                                                                                                                                                                                                                                                                                                                                                                           </w:t>
    </w:r>
    <w:r w:rsidRPr="00A7101F">
      <w:rPr>
        <w:rFonts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01F" w:rsidRDefault="00A7101F" w:rsidP="00A7101F">
      <w:r>
        <w:separator/>
      </w:r>
    </w:p>
  </w:footnote>
  <w:footnote w:type="continuationSeparator" w:id="0">
    <w:p w:rsidR="00A7101F" w:rsidRDefault="00A7101F" w:rsidP="00A710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oNotTrackMoves/>
  <w:defaultTabStop w:val="720"/>
  <w:drawingGridHorizontalSpacing w:val="105"/>
  <w:drawingGridVerticalSpacing w:val="156"/>
  <w:displayHorizontalDrawingGridEvery w:val="2"/>
  <w:displayVerticalDrawingGridEvery w:val="2"/>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17888"/>
    <w:rsid w:val="00020557"/>
    <w:rsid w:val="000C2447"/>
    <w:rsid w:val="000F1F27"/>
    <w:rsid w:val="000F365E"/>
    <w:rsid w:val="00103991"/>
    <w:rsid w:val="001119B9"/>
    <w:rsid w:val="001D1CA8"/>
    <w:rsid w:val="00272351"/>
    <w:rsid w:val="00287FF9"/>
    <w:rsid w:val="002B337F"/>
    <w:rsid w:val="002F6C92"/>
    <w:rsid w:val="003054C0"/>
    <w:rsid w:val="00323B43"/>
    <w:rsid w:val="00325C5C"/>
    <w:rsid w:val="00351784"/>
    <w:rsid w:val="00355039"/>
    <w:rsid w:val="0036043D"/>
    <w:rsid w:val="00390D15"/>
    <w:rsid w:val="003B756B"/>
    <w:rsid w:val="003C52F8"/>
    <w:rsid w:val="003D04E6"/>
    <w:rsid w:val="003D37D8"/>
    <w:rsid w:val="003F45E4"/>
    <w:rsid w:val="0041565E"/>
    <w:rsid w:val="00426133"/>
    <w:rsid w:val="004358AB"/>
    <w:rsid w:val="004E53DF"/>
    <w:rsid w:val="00542A41"/>
    <w:rsid w:val="005A4724"/>
    <w:rsid w:val="005A62E1"/>
    <w:rsid w:val="005C502A"/>
    <w:rsid w:val="005D73BE"/>
    <w:rsid w:val="006061E2"/>
    <w:rsid w:val="006745CD"/>
    <w:rsid w:val="006F6740"/>
    <w:rsid w:val="0071333D"/>
    <w:rsid w:val="007145EF"/>
    <w:rsid w:val="00722428"/>
    <w:rsid w:val="00736D48"/>
    <w:rsid w:val="007A0F5E"/>
    <w:rsid w:val="007D1409"/>
    <w:rsid w:val="007F29C5"/>
    <w:rsid w:val="00815DBF"/>
    <w:rsid w:val="0083401F"/>
    <w:rsid w:val="00867B64"/>
    <w:rsid w:val="008810B8"/>
    <w:rsid w:val="00882FE1"/>
    <w:rsid w:val="00896431"/>
    <w:rsid w:val="008A7BEC"/>
    <w:rsid w:val="008B7726"/>
    <w:rsid w:val="008C0700"/>
    <w:rsid w:val="008D437B"/>
    <w:rsid w:val="00907FDA"/>
    <w:rsid w:val="009135F7"/>
    <w:rsid w:val="00933A1B"/>
    <w:rsid w:val="00980226"/>
    <w:rsid w:val="00986A50"/>
    <w:rsid w:val="009B4CF0"/>
    <w:rsid w:val="009C5849"/>
    <w:rsid w:val="009E5114"/>
    <w:rsid w:val="00A02844"/>
    <w:rsid w:val="00A572FE"/>
    <w:rsid w:val="00A70692"/>
    <w:rsid w:val="00A7101F"/>
    <w:rsid w:val="00A82CEF"/>
    <w:rsid w:val="00AA4248"/>
    <w:rsid w:val="00AB71BC"/>
    <w:rsid w:val="00AD38A0"/>
    <w:rsid w:val="00B169AA"/>
    <w:rsid w:val="00B24863"/>
    <w:rsid w:val="00BA4BC2"/>
    <w:rsid w:val="00BD4041"/>
    <w:rsid w:val="00C90594"/>
    <w:rsid w:val="00CD18A9"/>
    <w:rsid w:val="00CE31F7"/>
    <w:rsid w:val="00CE7B3F"/>
    <w:rsid w:val="00D17F3E"/>
    <w:rsid w:val="00D31D50"/>
    <w:rsid w:val="00D41D29"/>
    <w:rsid w:val="00D719D6"/>
    <w:rsid w:val="00E14315"/>
    <w:rsid w:val="00E40931"/>
    <w:rsid w:val="00E45B89"/>
    <w:rsid w:val="00E463B9"/>
    <w:rsid w:val="00E84759"/>
    <w:rsid w:val="00E855E8"/>
    <w:rsid w:val="00E94FE9"/>
    <w:rsid w:val="00ED42C9"/>
    <w:rsid w:val="00F13ECA"/>
    <w:rsid w:val="00F14778"/>
    <w:rsid w:val="00F16C24"/>
    <w:rsid w:val="00F23E44"/>
    <w:rsid w:val="00F4648F"/>
    <w:rsid w:val="0AC17B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fillcolor="white">
      <v:fill color="white"/>
    </o:shapedefaults>
    <o:shapelayout v:ext="edit">
      <o:idmap v:ext="edit" data="1"/>
      <o:rules v:ext="edit">
        <o:r id="V:Rule29" type="connector" idref="#_x0000_s1031"/>
        <o:r id="V:Rule30" type="connector" idref="#_x0000_s1048"/>
        <o:r id="V:Rule31" type="connector" idref="#_x0000_s1052"/>
        <o:r id="V:Rule32" type="connector" idref="#_x0000_s1033"/>
        <o:r id="V:Rule33" type="connector" idref="#_x0000_s1032"/>
        <o:r id="V:Rule34" type="connector" idref="#_x0000_s1060"/>
        <o:r id="V:Rule35" type="connector" idref="#_x0000_s1045"/>
        <o:r id="V:Rule36" type="connector" idref="#_x0000_s1066"/>
        <o:r id="V:Rule37" type="connector" idref="#_x0000_s1047"/>
        <o:r id="V:Rule38" type="connector" idref="#_x0000_s1051"/>
        <o:r id="V:Rule39" type="connector" idref="#_x0000_s1035"/>
        <o:r id="V:Rule40" type="connector" idref="#_x0000_s1044"/>
        <o:r id="V:Rule41" type="connector" idref="#_x0000_s1034"/>
        <o:r id="V:Rule42" type="connector" idref="#_x0000_s1055"/>
        <o:r id="V:Rule43" type="connector" idref="#_x0000_s1073"/>
        <o:r id="V:Rule44" type="connector" idref="#_x0000_s1056"/>
        <o:r id="V:Rule45" type="connector" idref="#_x0000_s1068"/>
        <o:r id="V:Rule46" type="connector" idref="#_x0000_s1046"/>
        <o:r id="V:Rule47" type="connector" idref="#_x0000_s1027"/>
        <o:r id="V:Rule48" type="connector" idref="#_x0000_s1065"/>
        <o:r id="V:Rule49" type="connector" idref="#_x0000_s1057"/>
        <o:r id="V:Rule50" type="connector" idref="#_x0000_s1069"/>
        <o:r id="V:Rule51" type="connector" idref="#_x0000_s1064"/>
        <o:r id="V:Rule52" type="connector" idref="#_x0000_s1036"/>
        <o:r id="V:Rule53" type="connector" idref="#_x0000_s1029"/>
        <o:r id="V:Rule54" type="connector" idref="#_x0000_s1070"/>
        <o:r id="V:Rule55" type="connector" idref="#_x0000_s1028"/>
        <o:r id="V:Rule5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888"/>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017888"/>
    <w:pPr>
      <w:widowControl/>
      <w:tabs>
        <w:tab w:val="center" w:pos="4153"/>
        <w:tab w:val="right" w:pos="8306"/>
      </w:tabs>
      <w:adjustRightInd w:val="0"/>
      <w:snapToGrid w:val="0"/>
      <w:spacing w:after="200"/>
      <w:jc w:val="left"/>
    </w:pPr>
    <w:rPr>
      <w:rFonts w:ascii="Tahoma" w:eastAsia="微软雅黑" w:hAnsi="Tahoma"/>
      <w:kern w:val="0"/>
      <w:sz w:val="18"/>
      <w:szCs w:val="18"/>
    </w:rPr>
  </w:style>
  <w:style w:type="paragraph" w:styleId="a4">
    <w:name w:val="header"/>
    <w:basedOn w:val="a"/>
    <w:link w:val="Char0"/>
    <w:uiPriority w:val="99"/>
    <w:semiHidden/>
    <w:rsid w:val="00017888"/>
    <w:pPr>
      <w:widowControl/>
      <w:pBdr>
        <w:bottom w:val="single" w:sz="6" w:space="1" w:color="auto"/>
      </w:pBdr>
      <w:tabs>
        <w:tab w:val="center" w:pos="4153"/>
        <w:tab w:val="right" w:pos="8306"/>
      </w:tabs>
      <w:adjustRightInd w:val="0"/>
      <w:snapToGrid w:val="0"/>
      <w:spacing w:after="200"/>
      <w:jc w:val="center"/>
    </w:pPr>
    <w:rPr>
      <w:rFonts w:ascii="Tahoma" w:eastAsia="微软雅黑" w:hAnsi="Tahoma"/>
      <w:kern w:val="0"/>
      <w:sz w:val="18"/>
      <w:szCs w:val="18"/>
    </w:rPr>
  </w:style>
  <w:style w:type="character" w:customStyle="1" w:styleId="Char0">
    <w:name w:val="页眉 Char"/>
    <w:link w:val="a4"/>
    <w:uiPriority w:val="99"/>
    <w:semiHidden/>
    <w:locked/>
    <w:rsid w:val="00017888"/>
    <w:rPr>
      <w:rFonts w:ascii="Tahoma" w:hAnsi="Tahoma" w:cs="Times New Roman"/>
      <w:sz w:val="18"/>
      <w:szCs w:val="18"/>
    </w:rPr>
  </w:style>
  <w:style w:type="character" w:customStyle="1" w:styleId="Char">
    <w:name w:val="页脚 Char"/>
    <w:link w:val="a3"/>
    <w:uiPriority w:val="99"/>
    <w:semiHidden/>
    <w:locked/>
    <w:rsid w:val="00017888"/>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4"/>
    <customShpInfo spid="_x0000_s1033"/>
    <customShpInfo spid="_x0000_s1027"/>
    <customShpInfo spid="_x0000_s1028"/>
    <customShpInfo spid="_x0000_s1029"/>
    <customShpInfo spid="_x0000_s1030"/>
    <customShpInfo spid="_x0000_s1031"/>
    <customShpInfo spid="_x0000_s1032"/>
    <customShpInfo spid="_x0000_s1035"/>
    <customShpInfo spid="_x0000_s1036"/>
    <customShpInfo spid="_x0000_s1037"/>
    <customShpInfo spid="_x0000_s1042"/>
    <customShpInfo spid="_x0000_s1038"/>
    <customShpInfo spid="_x0000_s1040"/>
    <customShpInfo spid="_x0000_s1041"/>
    <customShpInfo spid="_x0000_s1039"/>
    <customShpInfo spid="_x0000_s1043"/>
    <customShpInfo spid="_x0000_s1046"/>
    <customShpInfo spid="_x0000_s1044"/>
    <customShpInfo spid="_x0000_s1045"/>
    <customShpInfo spid="_x0000_s1047"/>
    <customShpInfo spid="_x0000_s1048"/>
    <customShpInfo spid="_x0000_s1049"/>
    <customShpInfo spid="_x0000_s1052"/>
    <customShpInfo spid="_x0000_s1073"/>
    <customShpInfo spid="_x0000_s1051"/>
    <customShpInfo spid="_x0000_s1059"/>
    <customShpInfo spid="_x0000_s1053"/>
    <customShpInfo spid="_x0000_s1054"/>
    <customShpInfo spid="_x0000_s1060"/>
    <customShpInfo spid="_x0000_s1055"/>
    <customShpInfo spid="_x0000_s1061"/>
    <customShpInfo spid="_x0000_s1063"/>
    <customShpInfo spid="_x0000_s1056"/>
    <customShpInfo spid="_x0000_s1057"/>
    <customShpInfo spid="_x0000_s1062"/>
    <customShpInfo spid="_x0000_s1066"/>
    <customShpInfo spid="_x0000_s1064"/>
    <customShpInfo spid="_x0000_s1065"/>
    <customShpInfo spid="_x0000_s1067"/>
    <customShpInfo spid="_x0000_s1068"/>
    <customShpInfo spid="_x0000_s1069"/>
    <customShpInfo spid="_x0000_s1070"/>
    <customShpInfo spid="_x0000_s10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23</Words>
  <Characters>73</Characters>
  <Application>Microsoft Office Word</Application>
  <DocSecurity>0</DocSecurity>
  <Lines>1</Lines>
  <Paragraphs>1</Paragraphs>
  <ScaleCrop>false</ScaleCrop>
  <Company/>
  <LinksUpToDate>false</LinksUpToDate>
  <CharactersWithSpaces>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吉家文</dc:creator>
  <cp:lastModifiedBy>Administrator</cp:lastModifiedBy>
  <cp:revision>56</cp:revision>
  <dcterms:created xsi:type="dcterms:W3CDTF">2008-09-11T17:20:00Z</dcterms:created>
  <dcterms:modified xsi:type="dcterms:W3CDTF">2020-04-10T04:18:00Z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